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5F" w:rsidRPr="00D83B5F" w:rsidRDefault="00D83B5F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МИНИСТЕРСТВО ФИНАНСОВ РОССИЙСКОЙ ФЕДЕРАЦИИ</w:t>
      </w:r>
    </w:p>
    <w:p w:rsidR="00D83B5F" w:rsidRPr="00D83B5F" w:rsidRDefault="00D83B5F">
      <w:pPr>
        <w:pStyle w:val="ConsPlusTitle"/>
        <w:jc w:val="center"/>
        <w:rPr>
          <w:rFonts w:ascii="Times New Roman" w:hAnsi="Times New Roman" w:cs="Times New Roman"/>
        </w:rPr>
      </w:pPr>
    </w:p>
    <w:p w:rsidR="00D83B5F" w:rsidRPr="00D83B5F" w:rsidRDefault="00D83B5F">
      <w:pPr>
        <w:pStyle w:val="ConsPlusTitle"/>
        <w:jc w:val="center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ПИСЬМО</w:t>
      </w:r>
    </w:p>
    <w:p w:rsidR="00D83B5F" w:rsidRPr="00D83B5F" w:rsidRDefault="00D83B5F">
      <w:pPr>
        <w:pStyle w:val="ConsPlusTitle"/>
        <w:jc w:val="center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от 27 декабря 2023 г. N 02-17-09/127461</w:t>
      </w:r>
    </w:p>
    <w:p w:rsidR="00D83B5F" w:rsidRPr="00D83B5F" w:rsidRDefault="00D83B5F">
      <w:pPr>
        <w:pStyle w:val="ConsPlusNormal"/>
        <w:rPr>
          <w:rFonts w:ascii="Times New Roman" w:hAnsi="Times New Roman" w:cs="Times New Roman"/>
        </w:rPr>
      </w:pPr>
    </w:p>
    <w:p w:rsidR="00D83B5F" w:rsidRPr="00D83B5F" w:rsidRDefault="00D83B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21 ноября 2023 г., направленное письмом от 28 ноября 2023 г., по вопросу применения положений </w:t>
      </w:r>
      <w:hyperlink r:id="rId4">
        <w:r w:rsidRPr="00D83B5F">
          <w:rPr>
            <w:rFonts w:ascii="Times New Roman" w:hAnsi="Times New Roman" w:cs="Times New Roman"/>
          </w:rPr>
          <w:t>Закона</w:t>
        </w:r>
      </w:hyperlink>
      <w:r w:rsidRPr="00D83B5F">
        <w:rPr>
          <w:rFonts w:ascii="Times New Roman" w:hAnsi="Times New Roman" w:cs="Times New Roman"/>
        </w:rPr>
        <w:t xml:space="preserve"> N 223-ФЗ </w:t>
      </w:r>
      <w:hyperlink w:anchor="P11">
        <w:r w:rsidRPr="00D83B5F">
          <w:rPr>
            <w:rFonts w:ascii="Times New Roman" w:hAnsi="Times New Roman" w:cs="Times New Roman"/>
          </w:rPr>
          <w:t>&lt;1&gt;</w:t>
        </w:r>
      </w:hyperlink>
      <w:r w:rsidRPr="00D83B5F">
        <w:rPr>
          <w:rFonts w:ascii="Times New Roman" w:hAnsi="Times New Roman" w:cs="Times New Roman"/>
        </w:rPr>
        <w:t xml:space="preserve"> и </w:t>
      </w:r>
      <w:hyperlink r:id="rId5">
        <w:r w:rsidRPr="00D83B5F">
          <w:rPr>
            <w:rFonts w:ascii="Times New Roman" w:hAnsi="Times New Roman" w:cs="Times New Roman"/>
          </w:rPr>
          <w:t>Закона</w:t>
        </w:r>
      </w:hyperlink>
      <w:r w:rsidRPr="00D83B5F">
        <w:rPr>
          <w:rFonts w:ascii="Times New Roman" w:hAnsi="Times New Roman" w:cs="Times New Roman"/>
        </w:rPr>
        <w:t xml:space="preserve"> N 44-ФЗ </w:t>
      </w:r>
      <w:hyperlink w:anchor="P12">
        <w:r w:rsidRPr="00D83B5F">
          <w:rPr>
            <w:rFonts w:ascii="Times New Roman" w:hAnsi="Times New Roman" w:cs="Times New Roman"/>
          </w:rPr>
          <w:t>&lt;2&gt;</w:t>
        </w:r>
      </w:hyperlink>
      <w:r w:rsidRPr="00D83B5F">
        <w:rPr>
          <w:rFonts w:ascii="Times New Roman" w:hAnsi="Times New Roman" w:cs="Times New Roman"/>
        </w:rPr>
        <w:t xml:space="preserve"> и сообщает.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--------------------------------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1"/>
      <w:bookmarkEnd w:id="0"/>
      <w:r w:rsidRPr="00D83B5F">
        <w:rPr>
          <w:rFonts w:ascii="Times New Roman" w:hAnsi="Times New Roman" w:cs="Times New Roman"/>
        </w:rPr>
        <w:t xml:space="preserve">&lt;1&gt; Федеральный </w:t>
      </w:r>
      <w:hyperlink r:id="rId6">
        <w:r w:rsidRPr="00D83B5F">
          <w:rPr>
            <w:rFonts w:ascii="Times New Roman" w:hAnsi="Times New Roman" w:cs="Times New Roman"/>
          </w:rPr>
          <w:t>закон</w:t>
        </w:r>
      </w:hyperlink>
      <w:r w:rsidRPr="00D83B5F">
        <w:rPr>
          <w:rFonts w:ascii="Times New Roman" w:hAnsi="Times New Roman" w:cs="Times New Roman"/>
        </w:rPr>
        <w:t xml:space="preserve"> от 18 июля 2011 г. N 223-ФЗ "О закупках товаров, работ, услуг отдельными видами юридических лиц" (далее - Закон N 223-ФЗ).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2"/>
      <w:bookmarkEnd w:id="1"/>
      <w:r w:rsidRPr="00D83B5F">
        <w:rPr>
          <w:rFonts w:ascii="Times New Roman" w:hAnsi="Times New Roman" w:cs="Times New Roman"/>
        </w:rPr>
        <w:t xml:space="preserve">&lt;2&gt; Федеральный </w:t>
      </w:r>
      <w:hyperlink r:id="rId7">
        <w:r w:rsidRPr="00D83B5F">
          <w:rPr>
            <w:rFonts w:ascii="Times New Roman" w:hAnsi="Times New Roman" w:cs="Times New Roman"/>
          </w:rPr>
          <w:t>закон</w:t>
        </w:r>
      </w:hyperlink>
      <w:r w:rsidRPr="00D83B5F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D83B5F" w:rsidRPr="00D83B5F" w:rsidRDefault="00D83B5F">
      <w:pPr>
        <w:pStyle w:val="ConsPlusNormal"/>
        <w:rPr>
          <w:rFonts w:ascii="Times New Roman" w:hAnsi="Times New Roman" w:cs="Times New Roman"/>
        </w:rPr>
      </w:pPr>
    </w:p>
    <w:p w:rsidR="00D83B5F" w:rsidRPr="00D83B5F" w:rsidRDefault="00D83B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В соответствии с </w:t>
      </w:r>
      <w:hyperlink r:id="rId8">
        <w:r w:rsidRPr="00D83B5F">
          <w:rPr>
            <w:rFonts w:ascii="Times New Roman" w:hAnsi="Times New Roman" w:cs="Times New Roman"/>
          </w:rPr>
          <w:t>Положением</w:t>
        </w:r>
      </w:hyperlink>
      <w:r w:rsidRPr="00D83B5F">
        <w:rPr>
          <w:rFonts w:ascii="Times New Roman" w:hAnsi="Times New Roman" w:cs="Times New Roman"/>
        </w:rPr>
        <w:t xml:space="preserve"> о Министерстве финансов Российской Федерации, утвержденным постановлением Правительства Российской Фед</w:t>
      </w:r>
      <w:bookmarkStart w:id="2" w:name="_GoBack"/>
      <w:bookmarkEnd w:id="2"/>
      <w:r w:rsidRPr="00D83B5F">
        <w:rPr>
          <w:rFonts w:ascii="Times New Roman" w:hAnsi="Times New Roman" w:cs="Times New Roman"/>
        </w:rPr>
        <w:t>ерации от 30 июня 2004 г. N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Согласно </w:t>
      </w:r>
      <w:hyperlink r:id="rId9">
        <w:r w:rsidRPr="00D83B5F">
          <w:rPr>
            <w:rFonts w:ascii="Times New Roman" w:hAnsi="Times New Roman" w:cs="Times New Roman"/>
          </w:rPr>
          <w:t>пункту 11.8</w:t>
        </w:r>
      </w:hyperlink>
      <w:r w:rsidRPr="00D83B5F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Вместе с тем Департамент считает возможным высказать в пределах компетенции мнение по поставленному в обращении вопросу.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>
        <w:r w:rsidRPr="00D83B5F">
          <w:rPr>
            <w:rFonts w:ascii="Times New Roman" w:hAnsi="Times New Roman" w:cs="Times New Roman"/>
          </w:rPr>
          <w:t>Закон</w:t>
        </w:r>
      </w:hyperlink>
      <w:r w:rsidRPr="00D83B5F">
        <w:rPr>
          <w:rFonts w:ascii="Times New Roman" w:hAnsi="Times New Roman" w:cs="Times New Roman"/>
        </w:rPr>
        <w:t xml:space="preserve"> N 44-ФЗ регулирует отношения, направленные на обеспечение государственных и муниципальных нужд, в части, касающейся определения поставщиков (подрядчиков, исполнителей), а также </w:t>
      </w:r>
      <w:proofErr w:type="gramStart"/>
      <w:r w:rsidRPr="00D83B5F">
        <w:rPr>
          <w:rFonts w:ascii="Times New Roman" w:hAnsi="Times New Roman" w:cs="Times New Roman"/>
        </w:rPr>
        <w:t>заключения</w:t>
      </w:r>
      <w:proofErr w:type="gramEnd"/>
      <w:r w:rsidRPr="00D83B5F">
        <w:rPr>
          <w:rFonts w:ascii="Times New Roman" w:hAnsi="Times New Roman" w:cs="Times New Roman"/>
        </w:rPr>
        <w:t xml:space="preserve"> предусмотренных Законом N 44-ФЗ контрактов.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Субъекты правоотношений, регулируемых </w:t>
      </w:r>
      <w:hyperlink r:id="rId11">
        <w:r w:rsidRPr="00D83B5F">
          <w:rPr>
            <w:rFonts w:ascii="Times New Roman" w:hAnsi="Times New Roman" w:cs="Times New Roman"/>
          </w:rPr>
          <w:t>Законом</w:t>
        </w:r>
      </w:hyperlink>
      <w:r w:rsidRPr="00D83B5F">
        <w:rPr>
          <w:rFonts w:ascii="Times New Roman" w:hAnsi="Times New Roman" w:cs="Times New Roman"/>
        </w:rPr>
        <w:t xml:space="preserve"> N 44-ФЗ, определены в </w:t>
      </w:r>
      <w:hyperlink r:id="rId12">
        <w:r w:rsidRPr="00D83B5F">
          <w:rPr>
            <w:rFonts w:ascii="Times New Roman" w:hAnsi="Times New Roman" w:cs="Times New Roman"/>
          </w:rPr>
          <w:t>статьях 1</w:t>
        </w:r>
      </w:hyperlink>
      <w:r w:rsidRPr="00D83B5F">
        <w:rPr>
          <w:rFonts w:ascii="Times New Roman" w:hAnsi="Times New Roman" w:cs="Times New Roman"/>
        </w:rPr>
        <w:t xml:space="preserve"> и </w:t>
      </w:r>
      <w:hyperlink r:id="rId13">
        <w:r w:rsidRPr="00D83B5F">
          <w:rPr>
            <w:rFonts w:ascii="Times New Roman" w:hAnsi="Times New Roman" w:cs="Times New Roman"/>
          </w:rPr>
          <w:t>3</w:t>
        </w:r>
      </w:hyperlink>
      <w:r w:rsidRPr="00D83B5F">
        <w:rPr>
          <w:rFonts w:ascii="Times New Roman" w:hAnsi="Times New Roman" w:cs="Times New Roman"/>
        </w:rPr>
        <w:t xml:space="preserve"> Закона N 44-ФЗ.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Так, </w:t>
      </w:r>
      <w:hyperlink r:id="rId14">
        <w:r w:rsidRPr="00D83B5F">
          <w:rPr>
            <w:rFonts w:ascii="Times New Roman" w:hAnsi="Times New Roman" w:cs="Times New Roman"/>
          </w:rPr>
          <w:t>пунктом 8.1 части 1 статьи 3</w:t>
        </w:r>
      </w:hyperlink>
      <w:r w:rsidRPr="00D83B5F">
        <w:rPr>
          <w:rFonts w:ascii="Times New Roman" w:hAnsi="Times New Roman" w:cs="Times New Roman"/>
        </w:rPr>
        <w:t xml:space="preserve"> Закона N 44-ФЗ определено, что контракт -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</w:t>
      </w:r>
      <w:hyperlink r:id="rId15">
        <w:r w:rsidRPr="00D83B5F">
          <w:rPr>
            <w:rFonts w:ascii="Times New Roman" w:hAnsi="Times New Roman" w:cs="Times New Roman"/>
          </w:rPr>
          <w:t>частями 1</w:t>
        </w:r>
      </w:hyperlink>
      <w:r w:rsidRPr="00D83B5F">
        <w:rPr>
          <w:rFonts w:ascii="Times New Roman" w:hAnsi="Times New Roman" w:cs="Times New Roman"/>
        </w:rPr>
        <w:t xml:space="preserve">, </w:t>
      </w:r>
      <w:hyperlink r:id="rId16">
        <w:r w:rsidRPr="00D83B5F">
          <w:rPr>
            <w:rFonts w:ascii="Times New Roman" w:hAnsi="Times New Roman" w:cs="Times New Roman"/>
          </w:rPr>
          <w:t>2.1</w:t>
        </w:r>
      </w:hyperlink>
      <w:r w:rsidRPr="00D83B5F">
        <w:rPr>
          <w:rFonts w:ascii="Times New Roman" w:hAnsi="Times New Roman" w:cs="Times New Roman"/>
        </w:rPr>
        <w:t xml:space="preserve">, </w:t>
      </w:r>
      <w:hyperlink r:id="rId17">
        <w:r w:rsidRPr="00D83B5F">
          <w:rPr>
            <w:rFonts w:ascii="Times New Roman" w:hAnsi="Times New Roman" w:cs="Times New Roman"/>
          </w:rPr>
          <w:t>4</w:t>
        </w:r>
      </w:hyperlink>
      <w:r w:rsidRPr="00D83B5F">
        <w:rPr>
          <w:rFonts w:ascii="Times New Roman" w:hAnsi="Times New Roman" w:cs="Times New Roman"/>
        </w:rPr>
        <w:t xml:space="preserve">, </w:t>
      </w:r>
      <w:hyperlink r:id="rId18">
        <w:r w:rsidRPr="00D83B5F">
          <w:rPr>
            <w:rFonts w:ascii="Times New Roman" w:hAnsi="Times New Roman" w:cs="Times New Roman"/>
          </w:rPr>
          <w:t>4.1</w:t>
        </w:r>
      </w:hyperlink>
      <w:r w:rsidRPr="00D83B5F">
        <w:rPr>
          <w:rFonts w:ascii="Times New Roman" w:hAnsi="Times New Roman" w:cs="Times New Roman"/>
        </w:rPr>
        <w:t xml:space="preserve">, </w:t>
      </w:r>
      <w:hyperlink r:id="rId19">
        <w:r w:rsidRPr="00D83B5F">
          <w:rPr>
            <w:rFonts w:ascii="Times New Roman" w:hAnsi="Times New Roman" w:cs="Times New Roman"/>
          </w:rPr>
          <w:t>4.3</w:t>
        </w:r>
      </w:hyperlink>
      <w:r w:rsidRPr="00D83B5F">
        <w:rPr>
          <w:rFonts w:ascii="Times New Roman" w:hAnsi="Times New Roman" w:cs="Times New Roman"/>
        </w:rPr>
        <w:t xml:space="preserve"> и </w:t>
      </w:r>
      <w:hyperlink r:id="rId20">
        <w:r w:rsidRPr="00D83B5F">
          <w:rPr>
            <w:rFonts w:ascii="Times New Roman" w:hAnsi="Times New Roman" w:cs="Times New Roman"/>
          </w:rPr>
          <w:t>5 статьи 15</w:t>
        </w:r>
      </w:hyperlink>
      <w:r w:rsidRPr="00D83B5F">
        <w:rPr>
          <w:rFonts w:ascii="Times New Roman" w:hAnsi="Times New Roman" w:cs="Times New Roman"/>
        </w:rPr>
        <w:t xml:space="preserve"> Закона N 44-ФЗ.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Таким образом, положения </w:t>
      </w:r>
      <w:hyperlink r:id="rId21">
        <w:r w:rsidRPr="00D83B5F">
          <w:rPr>
            <w:rFonts w:ascii="Times New Roman" w:hAnsi="Times New Roman" w:cs="Times New Roman"/>
          </w:rPr>
          <w:t>Закона</w:t>
        </w:r>
      </w:hyperlink>
      <w:r w:rsidRPr="00D83B5F">
        <w:rPr>
          <w:rFonts w:ascii="Times New Roman" w:hAnsi="Times New Roman" w:cs="Times New Roman"/>
        </w:rPr>
        <w:t xml:space="preserve"> N 44-ФЗ распространяются на участников бюджетного процесса, а также в случаях, предусмотренных </w:t>
      </w:r>
      <w:hyperlink r:id="rId22">
        <w:r w:rsidRPr="00D83B5F">
          <w:rPr>
            <w:rFonts w:ascii="Times New Roman" w:hAnsi="Times New Roman" w:cs="Times New Roman"/>
          </w:rPr>
          <w:t>статьей 15</w:t>
        </w:r>
      </w:hyperlink>
      <w:r w:rsidRPr="00D83B5F">
        <w:rPr>
          <w:rFonts w:ascii="Times New Roman" w:hAnsi="Times New Roman" w:cs="Times New Roman"/>
        </w:rPr>
        <w:t xml:space="preserve"> Закона N 44-ФЗ, на юридических лиц, не являющихся участниками бюджетного процесса.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При этом </w:t>
      </w:r>
      <w:hyperlink r:id="rId23">
        <w:r w:rsidRPr="00D83B5F">
          <w:rPr>
            <w:rFonts w:ascii="Times New Roman" w:hAnsi="Times New Roman" w:cs="Times New Roman"/>
          </w:rPr>
          <w:t>статьей 15</w:t>
        </w:r>
      </w:hyperlink>
      <w:r w:rsidRPr="00D83B5F">
        <w:rPr>
          <w:rFonts w:ascii="Times New Roman" w:hAnsi="Times New Roman" w:cs="Times New Roman"/>
        </w:rPr>
        <w:t xml:space="preserve"> Закона N 44-ФЗ не предусмотрено случая осуществления закупок некоммерческими организациями, являющимися получателями субсидий, предусмотренных </w:t>
      </w:r>
      <w:hyperlink r:id="rId24">
        <w:r w:rsidRPr="00D83B5F">
          <w:rPr>
            <w:rFonts w:ascii="Times New Roman" w:hAnsi="Times New Roman" w:cs="Times New Roman"/>
          </w:rPr>
          <w:t>абзацем вторым пункта 2 статьи 78.1</w:t>
        </w:r>
      </w:hyperlink>
      <w:r w:rsidRPr="00D83B5F">
        <w:rPr>
          <w:rFonts w:ascii="Times New Roman" w:hAnsi="Times New Roman" w:cs="Times New Roman"/>
        </w:rPr>
        <w:t xml:space="preserve"> Бюджетного кодекса Российской Федерации (за исключением Фонда по сохранению и развитию Соловецкого архипелага) (</w:t>
      </w:r>
      <w:hyperlink r:id="rId25">
        <w:r w:rsidRPr="00D83B5F">
          <w:rPr>
            <w:rFonts w:ascii="Times New Roman" w:hAnsi="Times New Roman" w:cs="Times New Roman"/>
          </w:rPr>
          <w:t>часть 4.3 статьи 15</w:t>
        </w:r>
      </w:hyperlink>
      <w:r w:rsidRPr="00D83B5F">
        <w:rPr>
          <w:rFonts w:ascii="Times New Roman" w:hAnsi="Times New Roman" w:cs="Times New Roman"/>
        </w:rPr>
        <w:t xml:space="preserve"> Закона N 44-ФЗ).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6">
        <w:r w:rsidRPr="00D83B5F">
          <w:rPr>
            <w:rFonts w:ascii="Times New Roman" w:hAnsi="Times New Roman" w:cs="Times New Roman"/>
          </w:rPr>
          <w:t>Частями 2</w:t>
        </w:r>
      </w:hyperlink>
      <w:r w:rsidRPr="00D83B5F">
        <w:rPr>
          <w:rFonts w:ascii="Times New Roman" w:hAnsi="Times New Roman" w:cs="Times New Roman"/>
        </w:rPr>
        <w:t xml:space="preserve">, </w:t>
      </w:r>
      <w:hyperlink r:id="rId27">
        <w:r w:rsidRPr="00D83B5F">
          <w:rPr>
            <w:rFonts w:ascii="Times New Roman" w:hAnsi="Times New Roman" w:cs="Times New Roman"/>
          </w:rPr>
          <w:t>2.1</w:t>
        </w:r>
      </w:hyperlink>
      <w:r w:rsidRPr="00D83B5F">
        <w:rPr>
          <w:rFonts w:ascii="Times New Roman" w:hAnsi="Times New Roman" w:cs="Times New Roman"/>
        </w:rPr>
        <w:t xml:space="preserve">, </w:t>
      </w:r>
      <w:hyperlink r:id="rId28">
        <w:r w:rsidRPr="00D83B5F">
          <w:rPr>
            <w:rFonts w:ascii="Times New Roman" w:hAnsi="Times New Roman" w:cs="Times New Roman"/>
          </w:rPr>
          <w:t>4 статьи 1</w:t>
        </w:r>
      </w:hyperlink>
      <w:r w:rsidRPr="00D83B5F">
        <w:rPr>
          <w:rFonts w:ascii="Times New Roman" w:hAnsi="Times New Roman" w:cs="Times New Roman"/>
        </w:rPr>
        <w:t xml:space="preserve"> Закона N 223-ФЗ определены соответственно: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перечень юридических лиц, в отношении которых установлены общие принципы закупки товаров, работ, услуг и основные требования к закупке товаров, работ, услуг;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юридические лица, на которых не распространяется действие указанного Федерального закона;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отношения, которые не регулируются указанным Федеральным законом.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Также согласно </w:t>
      </w:r>
      <w:hyperlink r:id="rId29">
        <w:r w:rsidRPr="00D83B5F">
          <w:rPr>
            <w:rFonts w:ascii="Times New Roman" w:hAnsi="Times New Roman" w:cs="Times New Roman"/>
          </w:rPr>
          <w:t>части 5 статьи 1</w:t>
        </w:r>
      </w:hyperlink>
      <w:r w:rsidRPr="00D83B5F">
        <w:rPr>
          <w:rFonts w:ascii="Times New Roman" w:hAnsi="Times New Roman" w:cs="Times New Roman"/>
        </w:rPr>
        <w:t xml:space="preserve"> Закона N 223-ФЗ на юридических лиц, реализующих инвестиционные проекты с государственной поддержкой в объеме, установленном Правительством Российской Федерации, стоимость которых превышает 500 миллионов рублей, при условии включения таких проектов в реестр инвестиционных проектов, распространяется действие указанного Федерального закона в части особенностей осуществления закупок, предусмотренных </w:t>
      </w:r>
      <w:hyperlink r:id="rId30">
        <w:r w:rsidRPr="00D83B5F">
          <w:rPr>
            <w:rFonts w:ascii="Times New Roman" w:hAnsi="Times New Roman" w:cs="Times New Roman"/>
          </w:rPr>
          <w:t>статьей 3.1</w:t>
        </w:r>
      </w:hyperlink>
      <w:r w:rsidRPr="00D83B5F">
        <w:rPr>
          <w:rFonts w:ascii="Times New Roman" w:hAnsi="Times New Roman" w:cs="Times New Roman"/>
        </w:rPr>
        <w:t xml:space="preserve"> Закона N 223-ФЗ.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Для целей Закона N 223-ФЗ под закупками, осуществляемыми указанными юридическими лицами, понимается заключение за счет средств таких инвестиционных проектов договоров на поставку товаров, соответствующих критериям, утвержденным Правительством Российской Федерации на основании </w:t>
      </w:r>
      <w:hyperlink r:id="rId31">
        <w:r w:rsidRPr="00D83B5F">
          <w:rPr>
            <w:rFonts w:ascii="Times New Roman" w:hAnsi="Times New Roman" w:cs="Times New Roman"/>
          </w:rPr>
          <w:t>пункта 2 части 6 статьи 3.1</w:t>
        </w:r>
      </w:hyperlink>
      <w:r w:rsidRPr="00D83B5F">
        <w:rPr>
          <w:rFonts w:ascii="Times New Roman" w:hAnsi="Times New Roman" w:cs="Times New Roman"/>
        </w:rPr>
        <w:t xml:space="preserve"> Закона N 223-ФЗ, и (или) договоров на выполнение работ, оказание услуг, договоров аренды (включая договоры фрахтования и финансовой аренды), условиями которых предусмотрено использование этих товаров.</w:t>
      </w:r>
    </w:p>
    <w:p w:rsidR="00D83B5F" w:rsidRPr="00D83B5F" w:rsidRDefault="00D83B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 xml:space="preserve">Таким образом, вопрос о применении положений </w:t>
      </w:r>
      <w:hyperlink r:id="rId32">
        <w:r w:rsidRPr="00D83B5F">
          <w:rPr>
            <w:rFonts w:ascii="Times New Roman" w:hAnsi="Times New Roman" w:cs="Times New Roman"/>
          </w:rPr>
          <w:t>Закона</w:t>
        </w:r>
      </w:hyperlink>
      <w:r w:rsidRPr="00D83B5F">
        <w:rPr>
          <w:rFonts w:ascii="Times New Roman" w:hAnsi="Times New Roman" w:cs="Times New Roman"/>
        </w:rPr>
        <w:t xml:space="preserve"> N 223-ФЗ, по мнению Департамента, должен решаться с учетом приведенных выше норм.</w:t>
      </w:r>
    </w:p>
    <w:p w:rsidR="00D83B5F" w:rsidRPr="00D83B5F" w:rsidRDefault="00D83B5F">
      <w:pPr>
        <w:pStyle w:val="ConsPlusNormal"/>
        <w:rPr>
          <w:rFonts w:ascii="Times New Roman" w:hAnsi="Times New Roman" w:cs="Times New Roman"/>
        </w:rPr>
      </w:pPr>
    </w:p>
    <w:p w:rsidR="00D83B5F" w:rsidRPr="00D83B5F" w:rsidRDefault="00D83B5F">
      <w:pPr>
        <w:pStyle w:val="ConsPlusNormal"/>
        <w:jc w:val="right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Директор Департамента</w:t>
      </w:r>
    </w:p>
    <w:p w:rsidR="00D83B5F" w:rsidRPr="00D83B5F" w:rsidRDefault="00D83B5F">
      <w:pPr>
        <w:pStyle w:val="ConsPlusNormal"/>
        <w:jc w:val="right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С.В.РОМАНОВ</w:t>
      </w:r>
    </w:p>
    <w:p w:rsidR="00D83B5F" w:rsidRPr="00D83B5F" w:rsidRDefault="00D83B5F">
      <w:pPr>
        <w:pStyle w:val="ConsPlusNormal"/>
        <w:rPr>
          <w:rFonts w:ascii="Times New Roman" w:hAnsi="Times New Roman" w:cs="Times New Roman"/>
        </w:rPr>
      </w:pPr>
      <w:r w:rsidRPr="00D83B5F">
        <w:rPr>
          <w:rFonts w:ascii="Times New Roman" w:hAnsi="Times New Roman" w:cs="Times New Roman"/>
        </w:rPr>
        <w:t>27.12.2023</w:t>
      </w:r>
    </w:p>
    <w:p w:rsidR="00D83B5F" w:rsidRPr="00D83B5F" w:rsidRDefault="00D83B5F">
      <w:pPr>
        <w:pStyle w:val="ConsPlusNormal"/>
        <w:rPr>
          <w:rFonts w:ascii="Times New Roman" w:hAnsi="Times New Roman" w:cs="Times New Roman"/>
        </w:rPr>
      </w:pPr>
    </w:p>
    <w:p w:rsidR="00D83B5F" w:rsidRPr="00D83B5F" w:rsidRDefault="00D83B5F">
      <w:pPr>
        <w:pStyle w:val="ConsPlusNormal"/>
        <w:rPr>
          <w:rFonts w:ascii="Times New Roman" w:hAnsi="Times New Roman" w:cs="Times New Roman"/>
        </w:rPr>
      </w:pPr>
    </w:p>
    <w:p w:rsidR="00D83B5F" w:rsidRPr="00D83B5F" w:rsidRDefault="00D83B5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E356D" w:rsidRPr="00D83B5F" w:rsidRDefault="00BE356D">
      <w:pPr>
        <w:rPr>
          <w:rFonts w:ascii="Times New Roman" w:hAnsi="Times New Roman" w:cs="Times New Roman"/>
        </w:rPr>
      </w:pPr>
    </w:p>
    <w:sectPr w:rsidR="00BE356D" w:rsidRPr="00D83B5F" w:rsidSect="0022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5F"/>
    <w:rsid w:val="00BE356D"/>
    <w:rsid w:val="00D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8C9F7-7B49-4A50-91D1-3E3997B2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B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3B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3B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9FC21BA519C54434005A6018F2B31F726C6F2478DFD2D7A15818F82446021C7E3634A6C6E51614D3E20741EFDA36FB3014D77B36EEF3AFCiDO" TargetMode="External"/><Relationship Id="rId13" Type="http://schemas.openxmlformats.org/officeDocument/2006/relationships/hyperlink" Target="consultantplus://offline/ref=DA19FC21BA519C54434005A6018F2B31F726C2F14586FD2D7A15818F82446021C7E3634A6C6E5161493E20741EFDA36FB3014D77B36EEF3AFCiDO" TargetMode="External"/><Relationship Id="rId18" Type="http://schemas.openxmlformats.org/officeDocument/2006/relationships/hyperlink" Target="consultantplus://offline/ref=DA19FC21BA519C54434005A6018F2B31F726C2F14586FD2D7A15818F82446021C7E3634A6E6E5660456125610FA5AC68A81F4C68AF6CEDF3iCO" TargetMode="External"/><Relationship Id="rId26" Type="http://schemas.openxmlformats.org/officeDocument/2006/relationships/hyperlink" Target="consultantplus://offline/ref=DA19FC21BA519C54434005A6018F2B31F725C4FD4289FD2D7A15818F82446021C7E3634A6C6E51624E3E20741EFDA36FB3014D77B36EEF3AFCiD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19FC21BA519C54434005A6018F2B31F726C2F14586FD2D7A15818F82446021D5E33B466E6B4F634F2B762558FAiC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A19FC21BA519C54434005A6018F2B31F726C2F14586FD2D7A15818F82446021D5E33B466E6B4F634F2B762558FAiCO" TargetMode="External"/><Relationship Id="rId12" Type="http://schemas.openxmlformats.org/officeDocument/2006/relationships/hyperlink" Target="consultantplus://offline/ref=DA19FC21BA519C54434005A6018F2B31F726C2F14586FD2D7A15818F82446021C7E3634A6C6E5163473E20741EFDA36FB3014D77B36EEF3AFCiDO" TargetMode="External"/><Relationship Id="rId17" Type="http://schemas.openxmlformats.org/officeDocument/2006/relationships/hyperlink" Target="consultantplus://offline/ref=DA19FC21BA519C54434005A6018F2B31F726C2F14586FD2D7A15818F82446021C7E363496B695A371F71212858ADB06DB7014F76AFF6i8O" TargetMode="External"/><Relationship Id="rId25" Type="http://schemas.openxmlformats.org/officeDocument/2006/relationships/hyperlink" Target="consultantplus://offline/ref=DA19FC21BA519C54434005A6018F2B31F726C2F14586FD2D7A15818F82446021C7E363496C6B57681A64307057AAAB73B61E5374AD6EFEiB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19FC21BA519C54434005A6018F2B31F726C2F14586FD2D7A15818F82446021C7E3634A6C6954681A64307057AAAB73B61E5374AD6EFEiBO" TargetMode="External"/><Relationship Id="rId20" Type="http://schemas.openxmlformats.org/officeDocument/2006/relationships/hyperlink" Target="consultantplus://offline/ref=DA19FC21BA519C54434005A6018F2B31F726C2F14586FD2D7A15818F82446021C7E3634A6D6F57681A64307057AAAB73B61E5374AD6EFEiBO" TargetMode="External"/><Relationship Id="rId29" Type="http://schemas.openxmlformats.org/officeDocument/2006/relationships/hyperlink" Target="consultantplus://offline/ref=DA19FC21BA519C54434005A6018F2B31F725C4FD4289FD2D7A15818F82446021C7E3634A69665A371F71212858ADB06DB7014F76AFF6i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9FC21BA519C54434005A6018F2B31F725C4FD4289FD2D7A15818F82446021D5E33B466E6B4F634F2B762558FAiCO" TargetMode="External"/><Relationship Id="rId11" Type="http://schemas.openxmlformats.org/officeDocument/2006/relationships/hyperlink" Target="consultantplus://offline/ref=DA19FC21BA519C54434005A6018F2B31F726C2F14586FD2D7A15818F82446021D5E33B466E6B4F634F2B762558FAiCO" TargetMode="External"/><Relationship Id="rId24" Type="http://schemas.openxmlformats.org/officeDocument/2006/relationships/hyperlink" Target="consultantplus://offline/ref=DA19FC21BA519C54434005A6018F2B31F726C2F14287FD2D7A15818F82446021C7E363486D6A58681A64307057AAAB73B61E5374AD6EFEiBO" TargetMode="External"/><Relationship Id="rId32" Type="http://schemas.openxmlformats.org/officeDocument/2006/relationships/hyperlink" Target="consultantplus://offline/ref=DA19FC21BA519C54434005A6018F2B31F725C4FD4289FD2D7A15818F82446021D5E33B466E6B4F634F2B762558FAiCO" TargetMode="External"/><Relationship Id="rId5" Type="http://schemas.openxmlformats.org/officeDocument/2006/relationships/hyperlink" Target="consultantplus://offline/ref=DA19FC21BA519C54434005A6018F2B31F726C2F14586FD2D7A15818F82446021D5E33B466E6B4F634F2B762558FAiCO" TargetMode="External"/><Relationship Id="rId15" Type="http://schemas.openxmlformats.org/officeDocument/2006/relationships/hyperlink" Target="consultantplus://offline/ref=DA19FC21BA519C54434005A6018F2B31F726C2F14586FD2D7A15818F82446021C7E3634A6C6E50614D3E20741EFDA36FB3014D77B36EEF3AFCiDO" TargetMode="External"/><Relationship Id="rId23" Type="http://schemas.openxmlformats.org/officeDocument/2006/relationships/hyperlink" Target="consultantplus://offline/ref=DA19FC21BA519C54434005A6018F2B31F726C2F14586FD2D7A15818F82446021C7E3634A6C6E50614C3E20741EFDA36FB3014D77B36EEF3AFCiDO" TargetMode="External"/><Relationship Id="rId28" Type="http://schemas.openxmlformats.org/officeDocument/2006/relationships/hyperlink" Target="consultantplus://offline/ref=DA19FC21BA519C54434005A6018F2B31F725C4FD4289FD2D7A15818F82446021C7E3634A6C6E51624B3E20741EFDA36FB3014D77B36EEF3AFCiDO" TargetMode="External"/><Relationship Id="rId10" Type="http://schemas.openxmlformats.org/officeDocument/2006/relationships/hyperlink" Target="consultantplus://offline/ref=DA19FC21BA519C54434005A6018F2B31F726C2F14586FD2D7A15818F82446021C7E3634A6C6E51624E3E20741EFDA36FB3014D77B36EEF3AFCiDO" TargetMode="External"/><Relationship Id="rId19" Type="http://schemas.openxmlformats.org/officeDocument/2006/relationships/hyperlink" Target="consultantplus://offline/ref=DA19FC21BA519C54434005A6018F2B31F726C2F14586FD2D7A15818F82446021C7E363496C6B57681A64307057AAAB73B61E5374AD6EFEiBO" TargetMode="External"/><Relationship Id="rId31" Type="http://schemas.openxmlformats.org/officeDocument/2006/relationships/hyperlink" Target="consultantplus://offline/ref=DA19FC21BA519C54434005A6018F2B31F725C4FD4289FD2D7A15818F82446021C7E3634A6A6B5A371F71212858ADB06DB7014F76AFF6i8O" TargetMode="External"/><Relationship Id="rId4" Type="http://schemas.openxmlformats.org/officeDocument/2006/relationships/hyperlink" Target="consultantplus://offline/ref=DA19FC21BA519C54434005A6018F2B31F725C4FD4289FD2D7A15818F82446021D5E33B466E6B4F634F2B762558FAiCO" TargetMode="External"/><Relationship Id="rId9" Type="http://schemas.openxmlformats.org/officeDocument/2006/relationships/hyperlink" Target="consultantplus://offline/ref=DA19FC21BA519C54434005A6018F2B31F725C1F2438DFD2D7A15818F82446021C7E3634A6C6E5463473E20741EFDA36FB3014D77B36EEF3AFCiDO" TargetMode="External"/><Relationship Id="rId14" Type="http://schemas.openxmlformats.org/officeDocument/2006/relationships/hyperlink" Target="consultantplus://offline/ref=DA19FC21BA519C54434005A6018F2B31F726C2F14586FD2D7A15818F82446021C7E363496C6B52681A64307057AAAB73B61E5374AD6EFEiBO" TargetMode="External"/><Relationship Id="rId22" Type="http://schemas.openxmlformats.org/officeDocument/2006/relationships/hyperlink" Target="consultantplus://offline/ref=DA19FC21BA519C54434005A6018F2B31F726C2F14586FD2D7A15818F82446021C7E3634A6C6E50614C3E20741EFDA36FB3014D77B36EEF3AFCiDO" TargetMode="External"/><Relationship Id="rId27" Type="http://schemas.openxmlformats.org/officeDocument/2006/relationships/hyperlink" Target="consultantplus://offline/ref=DA19FC21BA519C54434005A6018F2B31F725C4FD4289FD2D7A15818F82446021C7E3634A6C665A371F71212858ADB06DB7014F76AFF6i8O" TargetMode="External"/><Relationship Id="rId30" Type="http://schemas.openxmlformats.org/officeDocument/2006/relationships/hyperlink" Target="consultantplus://offline/ref=DA19FC21BA519C54434005A6018F2B31F725C4FD4289FD2D7A15818F82446021C7E3634A69675A371F71212858ADB06DB7014F76AFF6i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1399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2024-01-25T14:34:00Z</dcterms:created>
  <dcterms:modified xsi:type="dcterms:W3CDTF">2024-01-25T14:34:00Z</dcterms:modified>
</cp:coreProperties>
</file>